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141" w:rsidRPr="003B3141" w:rsidRDefault="003B3141" w:rsidP="003B3141">
      <w:pPr>
        <w:shd w:val="clear" w:color="auto" w:fill="FFFFFF"/>
        <w:spacing w:before="100" w:beforeAutospacing="1" w:after="100" w:afterAutospacing="1" w:line="533" w:lineRule="atLeast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</w:pPr>
      <w:proofErr w:type="spellStart"/>
      <w:r w:rsidRPr="003B3141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>Коронавиру</w:t>
      </w:r>
      <w:proofErr w:type="gramStart"/>
      <w:r w:rsidRPr="003B3141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>с</w:t>
      </w:r>
      <w:proofErr w:type="spellEnd"/>
      <w:r w:rsidRPr="003B3141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>-</w:t>
      </w:r>
      <w:proofErr w:type="gramEnd"/>
      <w:r w:rsidRPr="003B3141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 xml:space="preserve"> насколько он опасен???</w:t>
      </w:r>
    </w:p>
    <w:p w:rsidR="003B3141" w:rsidRPr="003B3141" w:rsidRDefault="003B3141" w:rsidP="003B3141">
      <w:pPr>
        <w:shd w:val="clear" w:color="auto" w:fill="FFFFFF"/>
        <w:spacing w:before="100" w:beforeAutospacing="1" w:after="100" w:afterAutospacing="1" w:line="53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Откуда взялся новый </w:t>
      </w:r>
      <w:proofErr w:type="spell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</w:t>
      </w:r>
      <w:proofErr w:type="spell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как его лечить и кто в зоне риска, рассказал Минздрав России в своих временных рекомендациях. Пока нет ни вакцин, ни специальных лекарств, ни точной причины заражения, но у врачей уже есть инструкции, как работать с угрозой. Методичка министерства интересна и для простых людей, ведь там есть хорошие новости для детей (и грустные — для пожилых)</w:t>
      </w:r>
      <w:proofErr w:type="gram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.В</w:t>
      </w:r>
      <w:proofErr w:type="gram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четверг, 30 января, Минздрав </w:t>
      </w:r>
      <w:hyperlink r:id="rId4" w:tgtFrame="_blank" w:history="1">
        <w:r w:rsidRPr="003B3141">
          <w:rPr>
            <w:rFonts w:ascii="Arial" w:eastAsia="Times New Roman" w:hAnsi="Arial" w:cs="Arial"/>
            <w:color w:val="9401C8"/>
            <w:sz w:val="24"/>
            <w:szCs w:val="24"/>
            <w:u w:val="single"/>
            <w:lang w:eastAsia="ru-RU"/>
          </w:rPr>
          <w:t>выпустил</w:t>
        </w:r>
      </w:hyperlink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методические рекомендации о том, как выявлять, лечить и проводить профилактику новой </w:t>
      </w:r>
      <w:proofErr w:type="spell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коронавирусной</w:t>
      </w:r>
      <w:proofErr w:type="spell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инфекции. Они пока временные, то есть ещё будут дополняться, и вообще-то предназначены для врачей, но и для заинтересованных людей есть любопытные вещи.</w:t>
      </w:r>
    </w:p>
    <w:p w:rsidR="003B3141" w:rsidRPr="003B3141" w:rsidRDefault="003B3141" w:rsidP="003B3141">
      <w:pPr>
        <w:shd w:val="clear" w:color="auto" w:fill="FFFFFF"/>
        <w:spacing w:before="100" w:beforeAutospacing="1" w:after="100" w:afterAutospacing="1" w:line="53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Специалисты предполагают, что китайский </w:t>
      </w:r>
      <w:proofErr w:type="spell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</w:t>
      </w:r>
      <w:proofErr w:type="spell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2019-nCoV — это гибрид между </w:t>
      </w:r>
      <w:proofErr w:type="spell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коронавирусом</w:t>
      </w:r>
      <w:proofErr w:type="spell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летучих мышей и другим, неизвестным. Однако первоначальный источник пока не установлен, но его по-прежнему связывают с рынком морепродуктов, где продавались не только морские существа, но и домашняя птица, летучие мыши, змеи и другие животные. Кстати, одно из исследований показывало, что </w:t>
      </w:r>
      <w:hyperlink r:id="rId5" w:tgtFrame="_blank" w:history="1">
        <w:r w:rsidRPr="003B3141">
          <w:rPr>
            <w:rFonts w:ascii="Arial" w:eastAsia="Times New Roman" w:hAnsi="Arial" w:cs="Arial"/>
            <w:color w:val="9401C8"/>
            <w:sz w:val="24"/>
            <w:szCs w:val="24"/>
            <w:u w:val="single"/>
            <w:lang w:eastAsia="ru-RU"/>
          </w:rPr>
          <w:t xml:space="preserve">вирус </w:t>
        </w:r>
        <w:proofErr w:type="gramStart"/>
        <w:r w:rsidRPr="003B3141">
          <w:rPr>
            <w:rFonts w:ascii="Arial" w:eastAsia="Times New Roman" w:hAnsi="Arial" w:cs="Arial"/>
            <w:color w:val="9401C8"/>
            <w:sz w:val="24"/>
            <w:szCs w:val="24"/>
            <w:u w:val="single"/>
            <w:lang w:eastAsia="ru-RU"/>
          </w:rPr>
          <w:t>пошёл</w:t>
        </w:r>
        <w:proofErr w:type="gramEnd"/>
        <w:r w:rsidRPr="003B3141">
          <w:rPr>
            <w:rFonts w:ascii="Arial" w:eastAsia="Times New Roman" w:hAnsi="Arial" w:cs="Arial"/>
            <w:color w:val="9401C8"/>
            <w:sz w:val="24"/>
            <w:szCs w:val="24"/>
            <w:u w:val="single"/>
            <w:lang w:eastAsia="ru-RU"/>
          </w:rPr>
          <w:t xml:space="preserve"> в том числе от змей.</w:t>
        </w:r>
      </w:hyperlink>
    </w:p>
    <w:p w:rsidR="003B3141" w:rsidRPr="003B3141" w:rsidRDefault="003B3141" w:rsidP="003B3141">
      <w:pPr>
        <w:shd w:val="clear" w:color="auto" w:fill="FFFFFF"/>
        <w:spacing w:before="100" w:beforeAutospacing="1" w:after="100" w:afterAutospacing="1" w:line="53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Передаётся вирус </w:t>
      </w:r>
      <w:hyperlink r:id="rId6" w:tgtFrame="_blank" w:history="1">
        <w:r w:rsidRPr="003B3141">
          <w:rPr>
            <w:rFonts w:ascii="Arial" w:eastAsia="Times New Roman" w:hAnsi="Arial" w:cs="Arial"/>
            <w:color w:val="9401C8"/>
            <w:sz w:val="24"/>
            <w:szCs w:val="24"/>
            <w:u w:val="single"/>
            <w:lang w:eastAsia="ru-RU"/>
          </w:rPr>
          <w:t>не только воздушно-капельным путём и контактным,</w:t>
        </w:r>
      </w:hyperlink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но ещё и воздушно-пылевым. </w:t>
      </w:r>
      <w:proofErr w:type="gram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Заразиться</w:t>
      </w:r>
      <w:proofErr w:type="gram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возможно через еду, воздух и даже предметы обихода — если их потрогал заражённый человек. И, разумеется, вирус передаётся при кашле, чихании и </w:t>
      </w:r>
      <w:proofErr w:type="spell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разговоре</w:t>
      </w:r>
      <w:proofErr w:type="gram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.Т</w:t>
      </w:r>
      <w:proofErr w:type="gram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акже</w:t>
      </w:r>
      <w:proofErr w:type="spell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Минздрав рассказал об типичных симптомах, которые встречаются при вирусе. Чаще всего это: повышение температуры, кашель (сухой или с небольшой мокротой), одышка, боль в мышцах и утомляемость, а также ощущение заложенности в грудной </w:t>
      </w:r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клетке. Реже встречаются головные боли, кровохарканье, диарея, тошнота, рвота и повышенное сердцебиение.</w:t>
      </w:r>
    </w:p>
    <w:p w:rsidR="003B3141" w:rsidRPr="003B3141" w:rsidRDefault="003B3141" w:rsidP="003B3141">
      <w:pPr>
        <w:shd w:val="clear" w:color="auto" w:fill="FFFFFF"/>
        <w:spacing w:before="100" w:beforeAutospacing="1" w:after="100" w:afterAutospacing="1" w:line="53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основном из-за вируса страдают взрослые люди, средний возраст — 41 год. Тяжелее всего болезнь переносят люди старше 60 лет, особенно если она сопровождается сахарным диабетом или </w:t>
      </w:r>
      <w:proofErr w:type="spellStart"/>
      <w:proofErr w:type="gram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сердечно-сосудистыми</w:t>
      </w:r>
      <w:proofErr w:type="spellEnd"/>
      <w:proofErr w:type="gram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заболеваниями.</w:t>
      </w:r>
    </w:p>
    <w:p w:rsidR="003B3141" w:rsidRPr="003B3141" w:rsidRDefault="003B3141" w:rsidP="003B3141">
      <w:pPr>
        <w:shd w:val="clear" w:color="auto" w:fill="FFFFFF"/>
        <w:spacing w:before="100" w:beforeAutospacing="1" w:after="100" w:afterAutospacing="1" w:line="53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Что интересно, статистики данных о заболеваемости среди детей у специалистов нет. Есть лишь единичные случаи, связанные с новым </w:t>
      </w:r>
      <w:proofErr w:type="spell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коронавирусом</w:t>
      </w:r>
      <w:proofErr w:type="spell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новостях, однако, такие происшествия освещаются. Например, в Китае медики нашли 10-летнего мальчика, который заразился новым вирусом, но явных симптомов не было. То есть предполагается, что болезнь может распространяться незаметно, а карантин не так уж и эффективен, </w:t>
      </w:r>
      <w:hyperlink r:id="rId7" w:tgtFrame="_blank" w:history="1">
        <w:r w:rsidRPr="003B3141">
          <w:rPr>
            <w:rFonts w:ascii="Arial" w:eastAsia="Times New Roman" w:hAnsi="Arial" w:cs="Arial"/>
            <w:color w:val="9401C8"/>
            <w:sz w:val="24"/>
            <w:szCs w:val="24"/>
            <w:u w:val="single"/>
            <w:lang w:eastAsia="ru-RU"/>
          </w:rPr>
          <w:t>пишет</w:t>
        </w:r>
      </w:hyperlink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Forbes</w:t>
      </w:r>
      <w:proofErr w:type="spell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 ссылкой на исследование в медицинском журнале </w:t>
      </w:r>
      <w:proofErr w:type="spell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The</w:t>
      </w:r>
      <w:proofErr w:type="spell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Lancet</w:t>
      </w:r>
      <w:proofErr w:type="spell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B3141" w:rsidRPr="003B3141" w:rsidRDefault="003B3141" w:rsidP="003B3141">
      <w:pPr>
        <w:shd w:val="clear" w:color="auto" w:fill="FFFFFF"/>
        <w:spacing w:before="100" w:beforeAutospacing="1" w:after="100" w:afterAutospacing="1" w:line="53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Но в целом, считает Минздрав, молодые люди и дети менее восприимчивы к новому </w:t>
      </w:r>
      <w:proofErr w:type="spell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коронавирусу</w:t>
      </w:r>
      <w:proofErr w:type="spell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B3141" w:rsidRPr="003B3141" w:rsidRDefault="003B3141" w:rsidP="003B3141">
      <w:pPr>
        <w:shd w:val="clear" w:color="auto" w:fill="FFFFFF"/>
        <w:spacing w:before="100" w:beforeAutospacing="1" w:after="100" w:afterAutospacing="1" w:line="53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лечиться, пока неясно — чётких рекомендаций нет, как и специальной вакцины. Исследователи в Гонконге говорили о том, что она разработана, но требуется время для испытаний, </w:t>
      </w:r>
      <w:hyperlink r:id="rId8" w:tgtFrame="_blank" w:history="1">
        <w:r w:rsidRPr="003B3141">
          <w:rPr>
            <w:rFonts w:ascii="Arial" w:eastAsia="Times New Roman" w:hAnsi="Arial" w:cs="Arial"/>
            <w:color w:val="9401C8"/>
            <w:sz w:val="24"/>
            <w:szCs w:val="24"/>
            <w:u w:val="single"/>
            <w:lang w:eastAsia="ru-RU"/>
          </w:rPr>
          <w:t>писал</w:t>
        </w:r>
      </w:hyperlink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РБК. И времени на это нужно немало — месяцы, чтобы протестировать вакцину на животных и минимум год — для клинических испытаний на людях.</w:t>
      </w:r>
    </w:p>
    <w:p w:rsidR="003B3141" w:rsidRDefault="003B3141" w:rsidP="003B3141">
      <w:pPr>
        <w:shd w:val="clear" w:color="auto" w:fill="FFFFFF"/>
        <w:spacing w:before="100" w:beforeAutospacing="1" w:after="100" w:afterAutospacing="1" w:line="53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Поэтому врачам ничего не остаётся, кроме как пользоваться имеющимися противовирусными препаратами. Самый широкий спектр применения у </w:t>
      </w:r>
      <w:proofErr w:type="spell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рибавирина</w:t>
      </w:r>
      <w:proofErr w:type="spell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но Минздрав советует относиться к нему с осторожностью, есть тяжёлые побочные эффекты: анемия (малокровие) и, как написано в документе, «</w:t>
      </w:r>
      <w:proofErr w:type="spell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гопиксемия</w:t>
      </w:r>
      <w:proofErr w:type="spell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(вероятно, имелась в виду гипоксемия — понижение содержания </w:t>
      </w:r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кислорода в крови). А в целом лечить заболевание, вызванное новым вирусом, придётся, как другие подобные: антибиотиками и жаропонижающими, то </w:t>
      </w:r>
      <w:proofErr w:type="gram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есть</w:t>
      </w:r>
      <w:proofErr w:type="gram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сути купировать симптомы.</w:t>
      </w:r>
    </w:p>
    <w:p w:rsidR="003B3141" w:rsidRPr="003B3141" w:rsidRDefault="003B3141" w:rsidP="003B3141">
      <w:pPr>
        <w:shd w:val="clear" w:color="auto" w:fill="FFFFFF"/>
        <w:spacing w:before="100" w:beforeAutospacing="1" w:after="100" w:afterAutospacing="1" w:line="53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Специальной профилактики тоже нет, поэтому рекомендации для врачей общие: больных нужно изолировать, надевать на них маски, пользоваться спецтранспортом и одноразовыми инструментами. Родственникам и знакомым нельзя сопровождать </w:t>
      </w:r>
      <w:proofErr w:type="gram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заражённых</w:t>
      </w:r>
      <w:proofErr w:type="gram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 транспортировке.</w:t>
      </w:r>
    </w:p>
    <w:p w:rsidR="003B3141" w:rsidRPr="003B3141" w:rsidRDefault="003B3141" w:rsidP="003B3141">
      <w:pPr>
        <w:shd w:val="clear" w:color="auto" w:fill="FFFFFF"/>
        <w:spacing w:before="100" w:beforeAutospacing="1" w:after="100" w:afterAutospacing="1" w:line="53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туристов советы остались теми же: мыть руки, внимательно относиться к пище и воде, держаться подальше от животных (в том числе в зоопарках). А также специалисты рекомендуют не заниматься самолечением и при первых признаках обращаться в больницы.</w:t>
      </w:r>
    </w:p>
    <w:p w:rsidR="003B3141" w:rsidRPr="003B3141" w:rsidRDefault="003B3141" w:rsidP="003B3141">
      <w:pPr>
        <w:shd w:val="clear" w:color="auto" w:fill="FFFFFF"/>
        <w:spacing w:before="100" w:beforeAutospacing="1" w:after="100" w:afterAutospacing="1" w:line="53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настоящее время китайским </w:t>
      </w:r>
      <w:proofErr w:type="spell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коронавирусом</w:t>
      </w:r>
      <w:proofErr w:type="spell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заразилось больше 7,7 тысяч человек, умерло не меньше 170 заболевших.</w:t>
      </w:r>
      <w:proofErr w:type="gram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Он всё ещё не добрался до России и ни один из случаев возможного заражения пока не подтверждён. Но власти принимают решительные меры для защиты. Премьер-министр Михаил </w:t>
      </w:r>
      <w:proofErr w:type="spell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Мишустин</w:t>
      </w:r>
      <w:proofErr w:type="spell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подписал документ о закрытии границы России с Китаем на Дальнем Востоке, </w:t>
      </w:r>
      <w:hyperlink r:id="rId9" w:tgtFrame="_blank" w:history="1">
        <w:r w:rsidRPr="003B3141">
          <w:rPr>
            <w:rFonts w:ascii="Arial" w:eastAsia="Times New Roman" w:hAnsi="Arial" w:cs="Arial"/>
            <w:color w:val="9401C8"/>
            <w:sz w:val="24"/>
            <w:szCs w:val="24"/>
            <w:u w:val="single"/>
            <w:lang w:eastAsia="ru-RU"/>
          </w:rPr>
          <w:t>пишет</w:t>
        </w:r>
      </w:hyperlink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ТАСС. А китайским студентам российских вузов </w:t>
      </w:r>
      <w:proofErr w:type="spell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 </w:t>
      </w:r>
      <w:hyperlink r:id="rId10" w:tgtFrame="_blank" w:history="1">
        <w:r w:rsidRPr="003B3141">
          <w:rPr>
            <w:rFonts w:ascii="Arial" w:eastAsia="Times New Roman" w:hAnsi="Arial" w:cs="Arial"/>
            <w:color w:val="9401C8"/>
            <w:sz w:val="24"/>
            <w:szCs w:val="24"/>
            <w:u w:val="single"/>
            <w:lang w:eastAsia="ru-RU"/>
          </w:rPr>
          <w:t>продлило</w:t>
        </w:r>
      </w:hyperlink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каникулы — до 2 марта.</w:t>
      </w:r>
    </w:p>
    <w:p w:rsidR="003B3141" w:rsidRPr="003B3141" w:rsidRDefault="003B3141" w:rsidP="003B3141">
      <w:pPr>
        <w:shd w:val="clear" w:color="auto" w:fill="FFFFFF"/>
        <w:spacing w:before="100" w:beforeAutospacing="1" w:after="100" w:afterAutospacing="1" w:line="53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Предприимчивые бизнесмены тоже не дремлют — производитель «</w:t>
      </w:r>
      <w:proofErr w:type="spell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Арбидола</w:t>
      </w:r>
      <w:proofErr w:type="spell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уже рекламировал препарат как средство от </w:t>
      </w:r>
      <w:proofErr w:type="spellStart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коронавируса</w:t>
      </w:r>
      <w:proofErr w:type="spellEnd"/>
      <w:r w:rsidRPr="003B31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(хотя не доказано, что он способен помочь и от гриппа). </w:t>
      </w:r>
    </w:p>
    <w:p w:rsidR="005A472E" w:rsidRDefault="005A472E"/>
    <w:sectPr w:rsidR="005A472E" w:rsidSect="005A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B3141"/>
    <w:rsid w:val="0006334B"/>
    <w:rsid w:val="003B3141"/>
    <w:rsid w:val="005A4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3141"/>
    <w:rPr>
      <w:color w:val="0000FF"/>
      <w:u w:val="single"/>
    </w:rPr>
  </w:style>
  <w:style w:type="character" w:customStyle="1" w:styleId="apple-converted-space">
    <w:name w:val="apple-converted-space"/>
    <w:basedOn w:val="a0"/>
    <w:rsid w:val="003B3141"/>
  </w:style>
  <w:style w:type="paragraph" w:customStyle="1" w:styleId="wp-caption-text">
    <w:name w:val="wp-caption-text"/>
    <w:basedOn w:val="a"/>
    <w:rsid w:val="003B3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seealso-title">
    <w:name w:val="material__seealso-title"/>
    <w:basedOn w:val="a0"/>
    <w:rsid w:val="003B3141"/>
  </w:style>
  <w:style w:type="character" w:customStyle="1" w:styleId="materialseealso-text">
    <w:name w:val="material__seealso-text"/>
    <w:basedOn w:val="a0"/>
    <w:rsid w:val="003B31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2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8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1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5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c.ru/rbcfreenews/5e3086509a7947ea4998811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orbes.ru/obshchestvo/392151-pugayushchiy-sluchay-mediki-obnaruzhili-zarazhennogo-koronavirusom-malchika-be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dialeaks.ru/news/2801vzn-china-coronaviru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dialeaks.ru/news/2301mmg-china-virus-snakes/" TargetMode="External"/><Relationship Id="rId10" Type="http://schemas.openxmlformats.org/officeDocument/2006/relationships/hyperlink" Target="https://tass.ru/obschestvo/7644401" TargetMode="External"/><Relationship Id="rId4" Type="http://schemas.openxmlformats.org/officeDocument/2006/relationships/hyperlink" Target="https://www.rosminzdrav.ru/news/2020/01/30/13236-vremennye-metodicheskie-rekomendatsii-po-profilaktike-diagnostike-i-lecheniyu-novoy-koronovirusnoy-infektsii-2019-ncov" TargetMode="External"/><Relationship Id="rId9" Type="http://schemas.openxmlformats.org/officeDocument/2006/relationships/hyperlink" Target="https://tass.ru/obschestvo/76426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782</Words>
  <Characters>4464</Characters>
  <Application>Microsoft Office Word</Application>
  <DocSecurity>0</DocSecurity>
  <Lines>37</Lines>
  <Paragraphs>10</Paragraphs>
  <ScaleCrop>false</ScaleCrop>
  <Company>Microsoft</Company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2</cp:revision>
  <dcterms:created xsi:type="dcterms:W3CDTF">2020-01-31T05:34:00Z</dcterms:created>
  <dcterms:modified xsi:type="dcterms:W3CDTF">2020-01-31T05:37:00Z</dcterms:modified>
</cp:coreProperties>
</file>